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443EB5CC-0DBF-49EA-B7AE-890907EE608A}"/>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