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91986F25-5966-4A79-AEC1-4554227BF735}"/>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